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A62B38" w:rsidRDefault="005D4FFF" w:rsidP="005D4FFF">
      <w:pPr>
        <w:rPr>
          <w:rFonts w:ascii="Cambria" w:hAnsi="Cambria"/>
        </w:rPr>
      </w:pPr>
    </w:p>
    <w:p w14:paraId="1F5CBBBB" w14:textId="77777777" w:rsidR="005D4FFF" w:rsidRPr="00A62B38" w:rsidRDefault="005D4FFF" w:rsidP="005D4FFF">
      <w:pPr>
        <w:rPr>
          <w:rFonts w:ascii="Cambria" w:hAnsi="Cambria"/>
        </w:rPr>
      </w:pPr>
    </w:p>
    <w:p w14:paraId="439AB752" w14:textId="77777777" w:rsidR="005D4FFF" w:rsidRPr="00A62B38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663FF214" w:rsidR="005D4FFF" w:rsidRPr="00A62B38" w:rsidRDefault="00767807" w:rsidP="00597271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A62B38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4B0DD2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A62B38">
        <w:rPr>
          <w:rFonts w:ascii="Cambria" w:hAnsi="Cambria"/>
          <w:color w:val="434E7E"/>
          <w:spacing w:val="-1"/>
          <w:sz w:val="40"/>
          <w:szCs w:val="40"/>
        </w:rPr>
        <w:tab/>
      </w:r>
      <w:r w:rsidRPr="00A62B38">
        <w:rPr>
          <w:rFonts w:ascii="Cambria" w:hAnsi="Cambria"/>
          <w:color w:val="434E7E"/>
          <w:spacing w:val="-1"/>
          <w:sz w:val="40"/>
          <w:szCs w:val="40"/>
        </w:rPr>
        <w:t xml:space="preserve">Reduce water consumption by </w:t>
      </w:r>
      <w:r w:rsidR="004B0DD2">
        <w:rPr>
          <w:rFonts w:ascii="Cambria" w:hAnsi="Cambria"/>
          <w:color w:val="434E7E"/>
          <w:spacing w:val="-1"/>
          <w:sz w:val="40"/>
          <w:szCs w:val="40"/>
        </w:rPr>
        <w:t>10</w:t>
      </w:r>
      <w:r w:rsidRPr="00A62B38">
        <w:rPr>
          <w:rFonts w:ascii="Cambria" w:hAnsi="Cambria"/>
          <w:color w:val="434E7E"/>
          <w:spacing w:val="-1"/>
          <w:sz w:val="40"/>
          <w:szCs w:val="40"/>
        </w:rPr>
        <w:t>% over baseline</w:t>
      </w:r>
    </w:p>
    <w:p w14:paraId="501D6E10" w14:textId="77777777" w:rsidR="007D3471" w:rsidRPr="00877F91" w:rsidRDefault="007D3471" w:rsidP="00745FEA">
      <w:pPr>
        <w:spacing w:before="36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4143295" w14:textId="542F4E12" w:rsidR="007D3471" w:rsidRDefault="007D3471" w:rsidP="007D3471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Establish your baseline </w:t>
      </w:r>
      <w:r w:rsidR="008C42AF"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measurement</w:t>
      </w:r>
    </w:p>
    <w:p w14:paraId="65E53EA4" w14:textId="484A0242" w:rsidR="007D3471" w:rsidRDefault="007D3471" w:rsidP="007D3471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>Th</w:t>
      </w:r>
      <w:r w:rsidR="000D54FA">
        <w:rPr>
          <w:rFonts w:ascii="Cambria" w:hAnsi="Cambria"/>
          <w:iCs/>
          <w:color w:val="B31983"/>
        </w:rPr>
        <w:t>e</w:t>
      </w:r>
      <w:r w:rsidRPr="002700B0">
        <w:rPr>
          <w:rFonts w:ascii="Cambria" w:hAnsi="Cambria"/>
          <w:iCs/>
          <w:color w:val="B31983"/>
        </w:rPr>
        <w:t xml:space="preserve"> baseline</w:t>
      </w:r>
      <w:r w:rsidR="000D54FA">
        <w:rPr>
          <w:rFonts w:ascii="Cambria" w:hAnsi="Cambria"/>
          <w:iCs/>
          <w:color w:val="B31983"/>
        </w:rPr>
        <w:t xml:space="preserve"> year-ending date</w:t>
      </w:r>
      <w:r w:rsidRPr="002700B0">
        <w:rPr>
          <w:rFonts w:ascii="Cambria" w:hAnsi="Cambria"/>
          <w:iCs/>
          <w:color w:val="B31983"/>
        </w:rPr>
        <w:t xml:space="preserve"> can go back </w:t>
      </w:r>
      <w:r w:rsidRPr="00877F91">
        <w:rPr>
          <w:rFonts w:ascii="Cambria" w:hAnsi="Cambria"/>
          <w:iCs/>
          <w:color w:val="434E7E"/>
        </w:rPr>
        <w:t>up to three years into the past</w:t>
      </w:r>
      <w:r w:rsidRPr="002700B0">
        <w:rPr>
          <w:rFonts w:ascii="Cambria" w:hAnsi="Cambria"/>
          <w:iCs/>
          <w:color w:val="B31983"/>
        </w:rPr>
        <w:t>, based on the year in which you begin the certification process.</w:t>
      </w:r>
    </w:p>
    <w:p w14:paraId="26A1027B" w14:textId="77777777" w:rsidR="007D3471" w:rsidRDefault="007D3471" w:rsidP="5F72258E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color w:val="B31983"/>
        </w:rPr>
      </w:pPr>
      <w:r w:rsidRPr="5F72258E">
        <w:rPr>
          <w:rFonts w:ascii="Cambria" w:hAnsi="Cambria"/>
          <w:color w:val="B31983"/>
        </w:rPr>
        <w:t>For example, applications submitted in 2025 will be permitted to set a baseline with a year-ending date no later than 12/31/2022.</w:t>
      </w:r>
    </w:p>
    <w:p w14:paraId="09E8E78D" w14:textId="0E6F4065" w:rsidR="007D3471" w:rsidRPr="00F27025" w:rsidRDefault="007D3471" w:rsidP="007D3471">
      <w:pPr>
        <w:pStyle w:val="BodyText"/>
        <w:numPr>
          <w:ilvl w:val="2"/>
          <w:numId w:val="9"/>
        </w:numPr>
        <w:spacing w:before="120"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Achieve at least a </w:t>
      </w:r>
      <w:r w:rsidR="004B0DD2">
        <w:rPr>
          <w:rFonts w:ascii="Cambria" w:hAnsi="Cambria"/>
          <w:iCs/>
          <w:color w:val="B31983"/>
        </w:rPr>
        <w:t>10</w:t>
      </w:r>
      <w:r w:rsidRPr="00F27025">
        <w:rPr>
          <w:rFonts w:ascii="Cambria" w:hAnsi="Cambria"/>
          <w:iCs/>
          <w:color w:val="B31983"/>
        </w:rPr>
        <w:t xml:space="preserve">% reduction in </w:t>
      </w:r>
      <w:r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use over baseline.</w:t>
      </w:r>
    </w:p>
    <w:p w14:paraId="4707CEE9" w14:textId="515006B9" w:rsidR="007D3471" w:rsidRPr="00F27025" w:rsidRDefault="007D3471" w:rsidP="5F72258E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34E7E"/>
        </w:rPr>
      </w:pPr>
      <w:r w:rsidRPr="00444F48">
        <w:rPr>
          <w:rFonts w:ascii="Cambria" w:hAnsi="Cambria"/>
          <w:b/>
          <w:color w:val="434E7E"/>
        </w:rPr>
        <w:t>**** Important Note ****</w:t>
      </w:r>
    </w:p>
    <w:p w14:paraId="11998D73" w14:textId="77777777" w:rsidR="007D3471" w:rsidRPr="00A13EEC" w:rsidRDefault="007D3471" w:rsidP="000D54FA">
      <w:pPr>
        <w:pStyle w:val="BodyText"/>
        <w:spacing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color w:val="434E7E"/>
        </w:rPr>
        <w:t xml:space="preserve">Baseline and new comparison year-ending dates must be </w:t>
      </w:r>
      <w:r w:rsidRPr="006C3356">
        <w:rPr>
          <w:rFonts w:ascii="Cambria" w:hAnsi="Cambria"/>
          <w:b/>
          <w:bCs w:val="0"/>
          <w:color w:val="434E7E"/>
        </w:rPr>
        <w:t>at least</w:t>
      </w:r>
      <w:r w:rsidRPr="00F27025">
        <w:rPr>
          <w:rFonts w:ascii="Cambria" w:hAnsi="Cambria"/>
          <w:color w:val="434E7E"/>
        </w:rPr>
        <w:t xml:space="preserve"> 12 months apart.</w:t>
      </w:r>
    </w:p>
    <w:p w14:paraId="43F55B96" w14:textId="77777777" w:rsidR="007D3471" w:rsidRPr="00877F91" w:rsidRDefault="007D3471" w:rsidP="00745FEA">
      <w:pPr>
        <w:spacing w:before="36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36C76881" w14:textId="77777777" w:rsidR="007D3471" w:rsidRPr="00877F91" w:rsidRDefault="007D3471" w:rsidP="007D34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00877F91">
        <w:rPr>
          <w:rFonts w:ascii="Cambria" w:hAnsi="Cambria"/>
          <w:color w:val="B31983"/>
        </w:rPr>
        <w:t>Answer the questions that follow.</w:t>
      </w:r>
    </w:p>
    <w:p w14:paraId="69C282D9" w14:textId="77777777" w:rsidR="00A01734" w:rsidRPr="00C51637" w:rsidRDefault="00A01734" w:rsidP="00A01734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414042"/>
        </w:rPr>
      </w:pPr>
      <w:hyperlink r:id="rId12">
        <w:r w:rsidRPr="334D6EF4">
          <w:rPr>
            <w:rStyle w:val="Hyperlink"/>
            <w:rFonts w:ascii="Cambria" w:hAnsi="Cambria"/>
            <w:color w:val="434E7E"/>
          </w:rPr>
          <w:t>Share the property</w:t>
        </w:r>
      </w:hyperlink>
      <w:r w:rsidRPr="334D6EF4">
        <w:rPr>
          <w:rFonts w:ascii="Cambria" w:hAnsi="Cambria"/>
          <w:color w:val="B31983"/>
        </w:rPr>
        <w:t xml:space="preserve"> with IREM’s account in ENERGY STAR</w:t>
      </w:r>
      <w:r w:rsidRPr="334D6EF4">
        <w:rPr>
          <w:rFonts w:ascii="Cambria" w:hAnsi="Cambria"/>
          <w:color w:val="B31983"/>
          <w:vertAlign w:val="superscript"/>
        </w:rPr>
        <w:t>®</w:t>
      </w:r>
      <w:r w:rsidRPr="334D6EF4">
        <w:rPr>
          <w:rFonts w:ascii="Cambria" w:hAnsi="Cambria"/>
          <w:color w:val="B31983"/>
        </w:rPr>
        <w:t xml:space="preserve"> Portfolio Manager</w:t>
      </w:r>
      <w:r w:rsidRPr="334D6EF4">
        <w:rPr>
          <w:rFonts w:ascii="Cambria" w:hAnsi="Cambria"/>
          <w:color w:val="B31983"/>
          <w:vertAlign w:val="superscript"/>
        </w:rPr>
        <w:t>®</w:t>
      </w:r>
      <w:r w:rsidRPr="334D6EF4">
        <w:rPr>
          <w:rFonts w:ascii="Cambria" w:hAnsi="Cambria"/>
          <w:color w:val="B31983"/>
        </w:rPr>
        <w:t xml:space="preserve">. When adding </w:t>
      </w:r>
      <w:bookmarkStart w:id="0" w:name="_Int_csCibIAT"/>
      <w:r w:rsidRPr="334D6EF4">
        <w:rPr>
          <w:rFonts w:ascii="Cambria" w:hAnsi="Cambria"/>
          <w:color w:val="B31983"/>
        </w:rPr>
        <w:t>IREM</w:t>
      </w:r>
      <w:bookmarkEnd w:id="0"/>
      <w:r w:rsidRPr="334D6EF4">
        <w:rPr>
          <w:rFonts w:ascii="Cambria" w:hAnsi="Cambria"/>
          <w:color w:val="B31983"/>
        </w:rPr>
        <w:t xml:space="preserve"> as a contact, search for </w:t>
      </w:r>
      <w:r w:rsidRPr="334D6EF4">
        <w:rPr>
          <w:rFonts w:ascii="Cambria" w:hAnsi="Cambria"/>
          <w:color w:val="434E7E"/>
        </w:rPr>
        <w:t>IREMCSP</w:t>
      </w:r>
      <w:r w:rsidRPr="334D6EF4">
        <w:rPr>
          <w:rFonts w:ascii="Cambria" w:hAnsi="Cambria"/>
          <w:b/>
          <w:color w:val="434E7E"/>
        </w:rPr>
        <w:t xml:space="preserve"> </w:t>
      </w:r>
      <w:r w:rsidRPr="334D6EF4">
        <w:rPr>
          <w:rFonts w:ascii="Cambria" w:eastAsia="Calibri" w:hAnsi="Cambria"/>
          <w:color w:val="B31983"/>
        </w:rPr>
        <w:t>(no spaces)</w:t>
      </w:r>
      <w:r w:rsidRPr="334D6EF4">
        <w:rPr>
          <w:rFonts w:ascii="Cambria" w:hAnsi="Cambria"/>
          <w:b/>
          <w:color w:val="434E7E"/>
        </w:rPr>
        <w:t xml:space="preserve"> </w:t>
      </w:r>
      <w:r w:rsidRPr="334D6EF4">
        <w:rPr>
          <w:rFonts w:ascii="Cambria" w:hAnsi="Cambria"/>
          <w:color w:val="B31983"/>
        </w:rPr>
        <w:t>in the username field in the Portfolio Manager search.</w:t>
      </w:r>
      <w:r>
        <w:rPr>
          <w:rFonts w:ascii="Cambria" w:hAnsi="Cambria"/>
          <w:color w:val="B31983"/>
        </w:rPr>
        <w:t xml:space="preserve"> </w:t>
      </w:r>
      <w:r w:rsidRPr="00C51637">
        <w:rPr>
          <w:rFonts w:ascii="Cambria" w:hAnsi="Cambria"/>
          <w:color w:val="B31983"/>
        </w:rPr>
        <w:t>See the</w:t>
      </w:r>
      <w:r w:rsidRPr="334D6EF4">
        <w:rPr>
          <w:rFonts w:ascii="Cambria" w:hAnsi="Cambria"/>
          <w:color w:val="B31983"/>
        </w:rPr>
        <w:t xml:space="preserve"> </w:t>
      </w:r>
      <w:hyperlink r:id="rId13">
        <w:r w:rsidRPr="00C51637">
          <w:rPr>
            <w:rStyle w:val="Hyperlink"/>
            <w:rFonts w:ascii="Cambria" w:hAnsi="Cambria"/>
            <w:color w:val="434E7E"/>
          </w:rPr>
          <w:t>video on this page</w:t>
        </w:r>
      </w:hyperlink>
      <w:r w:rsidRPr="334D6EF4">
        <w:rPr>
          <w:rFonts w:ascii="Cambria" w:hAnsi="Cambria"/>
          <w:color w:val="B31983"/>
        </w:rPr>
        <w:t xml:space="preserve"> </w:t>
      </w:r>
      <w:r w:rsidRPr="00C51637">
        <w:rPr>
          <w:rFonts w:ascii="Cambria" w:hAnsi="Cambria"/>
          <w:color w:val="B31983"/>
        </w:rPr>
        <w:t>and the</w:t>
      </w:r>
      <w:r w:rsidRPr="334D6EF4">
        <w:rPr>
          <w:rFonts w:ascii="Cambria" w:hAnsi="Cambria"/>
          <w:color w:val="B31983"/>
        </w:rPr>
        <w:t xml:space="preserve"> </w:t>
      </w:r>
      <w:hyperlink r:id="rId14">
        <w:r w:rsidRPr="00C51637">
          <w:rPr>
            <w:rStyle w:val="Hyperlink"/>
            <w:rFonts w:ascii="Cambria" w:hAnsi="Cambria"/>
            <w:color w:val="434E7E"/>
          </w:rPr>
          <w:t>CSP</w:t>
        </w:r>
      </w:hyperlink>
      <w:r w:rsidRPr="00C51637">
        <w:rPr>
          <w:rStyle w:val="Hyperlink"/>
          <w:rFonts w:ascii="Cambria" w:hAnsi="Cambria"/>
          <w:color w:val="434E7E"/>
        </w:rPr>
        <w:t xml:space="preserve"> FAQs</w:t>
      </w:r>
      <w:r w:rsidRPr="334D6EF4">
        <w:rPr>
          <w:rFonts w:ascii="Cambria" w:hAnsi="Cambria"/>
          <w:color w:val="B31983"/>
        </w:rPr>
        <w:t xml:space="preserve"> </w:t>
      </w:r>
      <w:r w:rsidRPr="00C51637">
        <w:rPr>
          <w:rFonts w:ascii="Cambria" w:hAnsi="Cambria"/>
          <w:color w:val="B31983"/>
        </w:rPr>
        <w:t>for additional instructions.</w:t>
      </w:r>
    </w:p>
    <w:p w14:paraId="3D1AA836" w14:textId="77777777" w:rsidR="000D54FA" w:rsidRPr="000D54FA" w:rsidRDefault="000D54FA" w:rsidP="000D54FA">
      <w:pPr>
        <w:pStyle w:val="BodyText"/>
        <w:spacing w:before="120" w:after="120"/>
        <w:ind w:left="0" w:firstLine="0"/>
        <w:rPr>
          <w:rFonts w:ascii="Cambria" w:hAnsi="Cambria"/>
          <w:color w:val="414042"/>
        </w:rPr>
      </w:pPr>
    </w:p>
    <w:p w14:paraId="23A5FD8D" w14:textId="698E4AB5" w:rsidR="00AB062B" w:rsidRPr="00A62B38" w:rsidRDefault="002B2165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Enter</w:t>
      </w:r>
      <w:r w:rsidR="00767807" w:rsidRPr="00A62B38">
        <w:rPr>
          <w:rFonts w:ascii="Cambria" w:eastAsia="Arial" w:hAnsi="Cambria"/>
          <w:color w:val="414042"/>
        </w:rPr>
        <w:t xml:space="preserve"> the baseline year-ending date and annual water </w:t>
      </w:r>
      <w:r w:rsidR="0042474D">
        <w:rPr>
          <w:rFonts w:ascii="Cambria" w:eastAsia="Arial" w:hAnsi="Cambria"/>
          <w:color w:val="414042"/>
        </w:rPr>
        <w:t>use</w:t>
      </w:r>
      <w:r w:rsidR="00767807" w:rsidRPr="00A62B38">
        <w:rPr>
          <w:rFonts w:ascii="Cambria" w:eastAsia="Arial" w:hAnsi="Cambria"/>
          <w:color w:val="414042"/>
        </w:rPr>
        <w:t>.</w:t>
      </w:r>
    </w:p>
    <w:p w14:paraId="51322055" w14:textId="3849ED4C" w:rsidR="003831A3" w:rsidRPr="00A62B38" w:rsidRDefault="003831A3" w:rsidP="5F72258E">
      <w:pPr>
        <w:tabs>
          <w:tab w:val="left" w:pos="4410"/>
        </w:tabs>
        <w:spacing w:before="100" w:beforeAutospacing="1" w:after="120"/>
        <w:ind w:left="630" w:right="90"/>
        <w:rPr>
          <w:rFonts w:ascii="Cambria" w:eastAsia="Arial" w:hAnsi="Cambria"/>
          <w:color w:val="414042"/>
        </w:rPr>
      </w:pPr>
      <w:r w:rsidRPr="5F72258E">
        <w:rPr>
          <w:rFonts w:ascii="Cambria" w:eastAsia="Arial" w:hAnsi="Cambria"/>
          <w:color w:val="414042"/>
        </w:rPr>
        <w:t xml:space="preserve">Baseline year-ending </w:t>
      </w:r>
      <w:r w:rsidR="44EED637" w:rsidRPr="5F72258E">
        <w:rPr>
          <w:rFonts w:ascii="Cambria" w:eastAsia="Arial" w:hAnsi="Cambria"/>
          <w:color w:val="414042"/>
        </w:rPr>
        <w:t xml:space="preserve">date </w:t>
      </w:r>
      <w:r w:rsidR="006C3356">
        <w:rPr>
          <w:rFonts w:ascii="Cambria" w:eastAsia="Arial" w:hAnsi="Cambria"/>
          <w:color w:val="414042"/>
        </w:rPr>
        <w:tab/>
      </w:r>
      <w:r w:rsidR="44EED637" w:rsidRPr="5F72258E">
        <w:rPr>
          <w:rFonts w:ascii="Cambria" w:eastAsia="Arial" w:hAnsi="Cambria"/>
          <w:color w:val="414042"/>
        </w:rPr>
        <w:t>Annual</w:t>
      </w:r>
      <w:r w:rsidRPr="5F72258E">
        <w:rPr>
          <w:rFonts w:ascii="Cambria" w:eastAsia="Arial" w:hAnsi="Cambria"/>
          <w:color w:val="414042"/>
        </w:rPr>
        <w:t xml:space="preserve"> water use in gallons, </w:t>
      </w:r>
      <w:proofErr w:type="spellStart"/>
      <w:r w:rsidRPr="5F72258E">
        <w:rPr>
          <w:rFonts w:ascii="Cambria" w:eastAsia="Arial" w:hAnsi="Cambria"/>
          <w:color w:val="414042"/>
        </w:rPr>
        <w:t>kgal</w:t>
      </w:r>
      <w:proofErr w:type="spellEnd"/>
      <w:r w:rsidRPr="5F72258E">
        <w:rPr>
          <w:rFonts w:ascii="Cambria" w:eastAsia="Arial" w:hAnsi="Cambria"/>
          <w:color w:val="414042"/>
        </w:rPr>
        <w:t>, or CCFs</w:t>
      </w:r>
    </w:p>
    <w:tbl>
      <w:tblPr>
        <w:tblW w:w="0" w:type="auto"/>
        <w:tblInd w:w="44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A62B38" w14:paraId="784D9A2F" w14:textId="77777777" w:rsidTr="00D95707">
        <w:trPr>
          <w:trHeight w:hRule="exact" w:val="596"/>
        </w:trPr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B0F34C6" w14:textId="77777777" w:rsidR="003831A3" w:rsidRPr="00A62B38" w:rsidRDefault="003831A3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16845E0" w14:textId="77777777" w:rsidR="003831A3" w:rsidRPr="00A62B38" w:rsidRDefault="003831A3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8FEE5E8" w14:textId="31E5060D" w:rsidR="007A6C8C" w:rsidRPr="00A62B38" w:rsidRDefault="002B2165" w:rsidP="00745FEA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414042"/>
        </w:rPr>
        <w:t>Enter</w:t>
      </w:r>
      <w:r w:rsidR="00767807" w:rsidRPr="00A62B38">
        <w:rPr>
          <w:rFonts w:ascii="Cambria" w:hAnsi="Cambria"/>
          <w:color w:val="414042"/>
        </w:rPr>
        <w:t xml:space="preserve"> the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year-ending date</w:t>
      </w:r>
      <w:r w:rsidRPr="00A62B38">
        <w:rPr>
          <w:rFonts w:ascii="Cambria" w:hAnsi="Cambria"/>
          <w:color w:val="414042"/>
        </w:rPr>
        <w:t xml:space="preserve">,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annual water use, and percentage improvement over the established baseline</w:t>
      </w:r>
      <w:r w:rsidR="007A6C8C" w:rsidRPr="00A62B38">
        <w:rPr>
          <w:rFonts w:ascii="Cambria" w:hAnsi="Cambria"/>
          <w:color w:val="414042"/>
        </w:rPr>
        <w:t>.</w:t>
      </w:r>
    </w:p>
    <w:tbl>
      <w:tblPr>
        <w:tblW w:w="7818" w:type="dxa"/>
        <w:tblInd w:w="405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A62B38" w14:paraId="4D67A8A8" w14:textId="77777777" w:rsidTr="000D54FA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FBDE6BE" w14:textId="480FC88E" w:rsidR="007A6C8C" w:rsidRPr="00A62B38" w:rsidRDefault="00BA1F26" w:rsidP="000D54FA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bookmarkStart w:id="1" w:name="_Hlk61447786"/>
            <w:r>
              <w:rPr>
                <w:rFonts w:ascii="Cambria" w:eastAsia="Times New Roman" w:hAnsi="Cambria" w:cs="Calibri"/>
                <w:bCs w:val="0"/>
                <w:color w:val="414042"/>
              </w:rPr>
              <w:t>Comparison y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349D926" w14:textId="5EDA1B1C" w:rsidR="007A6C8C" w:rsidRPr="00A62B38" w:rsidRDefault="00BA1F26" w:rsidP="000D54FA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>
              <w:rPr>
                <w:rFonts w:ascii="Cambria" w:eastAsia="Times New Roman" w:hAnsi="Cambria" w:cs="Calibri"/>
                <w:bCs w:val="0"/>
                <w:color w:val="414042"/>
              </w:rPr>
              <w:t>A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 xml:space="preserve">nnual water use in gallons, </w:t>
            </w:r>
            <w:proofErr w:type="spellStart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kgal</w:t>
            </w:r>
            <w:proofErr w:type="spellEnd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, or CCFs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A62B38" w:rsidRDefault="007A6C8C" w:rsidP="000D54FA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 w:rsidRPr="00A62B38">
              <w:rPr>
                <w:rFonts w:ascii="Cambria" w:eastAsia="Times New Roman" w:hAnsi="Cambria" w:cs="Calibri"/>
                <w:bCs w:val="0"/>
                <w:color w:val="414042"/>
              </w:rPr>
              <w:t>Percentage improvement</w:t>
            </w:r>
          </w:p>
        </w:tc>
      </w:tr>
      <w:tr w:rsidR="007A6C8C" w:rsidRPr="00A62B38" w14:paraId="7C6AF1F1" w14:textId="77777777" w:rsidTr="00D95707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D2C96E6" w14:textId="77777777" w:rsidR="007A6C8C" w:rsidRPr="00A62B38" w:rsidRDefault="007A6C8C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2A5B2C6" w14:textId="77777777" w:rsidR="007A6C8C" w:rsidRPr="00A62B38" w:rsidRDefault="007A6C8C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29C818C4" w14:textId="77777777" w:rsidR="007A6C8C" w:rsidRPr="00A62B38" w:rsidRDefault="007A6C8C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bookmarkEnd w:id="1"/>
    <w:p w14:paraId="6A29415E" w14:textId="3EB0A63F" w:rsidR="009721AC" w:rsidRDefault="009721AC" w:rsidP="009721AC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D52021">
        <w:rPr>
          <w:rFonts w:ascii="Cambria" w:hAnsi="Cambria"/>
          <w:color w:val="414042"/>
        </w:rPr>
        <w:t xml:space="preserve">Enter a brief description of the changes </w:t>
      </w:r>
      <w:r>
        <w:rPr>
          <w:rFonts w:ascii="Cambria" w:hAnsi="Cambria"/>
          <w:color w:val="414042"/>
        </w:rPr>
        <w:t>that</w:t>
      </w:r>
      <w:r w:rsidRPr="00D52021">
        <w:rPr>
          <w:rFonts w:ascii="Cambria" w:hAnsi="Cambria"/>
          <w:color w:val="414042"/>
        </w:rPr>
        <w:t xml:space="preserve"> resulted in the reduced water use.</w:t>
      </w:r>
      <w:r>
        <w:rPr>
          <w:rFonts w:ascii="Cambria" w:hAnsi="Cambria"/>
          <w:color w:val="414042"/>
        </w:rPr>
        <w:t xml:space="preserve"> [</w:t>
      </w:r>
      <w:r w:rsidRPr="00D52021">
        <w:rPr>
          <w:rFonts w:ascii="Cambria" w:hAnsi="Cambria"/>
          <w:color w:val="414042"/>
        </w:rPr>
        <w:t>Examples: installed drought</w:t>
      </w:r>
      <w:r>
        <w:rPr>
          <w:rFonts w:ascii="Cambria" w:hAnsi="Cambria"/>
          <w:color w:val="414042"/>
        </w:rPr>
        <w:t>-</w:t>
      </w:r>
      <w:r w:rsidRPr="00D52021">
        <w:rPr>
          <w:rFonts w:ascii="Cambria" w:hAnsi="Cambria"/>
          <w:color w:val="414042"/>
        </w:rPr>
        <w:t xml:space="preserve">tolerant landscaping, </w:t>
      </w:r>
      <w:r>
        <w:rPr>
          <w:rFonts w:ascii="Cambria" w:hAnsi="Cambria"/>
          <w:color w:val="414042"/>
        </w:rPr>
        <w:t xml:space="preserve">installed </w:t>
      </w:r>
      <w:r w:rsidRPr="00D52021">
        <w:rPr>
          <w:rFonts w:ascii="Cambria" w:hAnsi="Cambria"/>
          <w:color w:val="414042"/>
        </w:rPr>
        <w:t>low-flow toilets and faucets, installed sprinkler automation system</w:t>
      </w:r>
      <w:r>
        <w:rPr>
          <w:rFonts w:ascii="Cambria" w:hAnsi="Cambria"/>
          <w:color w:val="414042"/>
        </w:rPr>
        <w:t>]</w:t>
      </w:r>
    </w:p>
    <w:p w14:paraId="4BBDB034" w14:textId="77777777" w:rsidR="009721AC" w:rsidRPr="00A62B38" w:rsidRDefault="009721AC" w:rsidP="009721AC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322B7DB3" w:rsidR="00010012" w:rsidRPr="00A62B38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B31983"/>
        </w:rPr>
        <w:lastRenderedPageBreak/>
        <w:t>Alternative documentation</w:t>
      </w:r>
      <w:r w:rsidRPr="00A62B38">
        <w:rPr>
          <w:rFonts w:ascii="Cambria" w:hAnsi="Cambria"/>
          <w:color w:val="B31983"/>
        </w:rPr>
        <w:br/>
      </w:r>
      <w:r w:rsidRPr="00A62B38">
        <w:rPr>
          <w:rFonts w:ascii="Cambria" w:hAnsi="Cambria"/>
          <w:color w:val="414042"/>
        </w:rPr>
        <w:t>Instead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of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this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form,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you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may</w:t>
      </w:r>
      <w:r w:rsidRPr="00A62B38">
        <w:rPr>
          <w:rFonts w:ascii="Cambria" w:hAnsi="Cambria"/>
          <w:color w:val="414042"/>
          <w:spacing w:val="-4"/>
        </w:rPr>
        <w:t xml:space="preserve"> </w:t>
      </w:r>
      <w:r w:rsidRPr="00A62B38">
        <w:rPr>
          <w:rFonts w:ascii="Cambria" w:hAnsi="Cambria"/>
          <w:color w:val="414042"/>
        </w:rPr>
        <w:t>submit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the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following</w:t>
      </w:r>
      <w:r w:rsidRPr="00A62B38">
        <w:rPr>
          <w:rFonts w:ascii="Cambria" w:hAnsi="Cambria"/>
          <w:color w:val="414042"/>
          <w:spacing w:val="-6"/>
        </w:rPr>
        <w:t xml:space="preserve"> </w:t>
      </w:r>
      <w:r w:rsidRPr="00A62B38">
        <w:rPr>
          <w:rFonts w:ascii="Cambria" w:hAnsi="Cambria"/>
          <w:color w:val="414042"/>
        </w:rPr>
        <w:t>to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IREM:</w:t>
      </w:r>
    </w:p>
    <w:p w14:paraId="0EC35BD9" w14:textId="50E1E221" w:rsidR="00010012" w:rsidRPr="00387661" w:rsidRDefault="00A01734" w:rsidP="00387661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5" w:history="1">
        <w:r w:rsidR="00CB3243" w:rsidRPr="00A02459">
          <w:rPr>
            <w:rStyle w:val="Hyperlink"/>
            <w:rFonts w:ascii="Cambria" w:hAnsi="Cambria"/>
            <w:color w:val="B31983"/>
          </w:rPr>
          <w:t>Property share</w:t>
        </w:r>
      </w:hyperlink>
      <w:r w:rsidR="00CB3243">
        <w:rPr>
          <w:rFonts w:ascii="Cambria" w:hAnsi="Cambria"/>
          <w:color w:val="414042"/>
        </w:rPr>
        <w:t xml:space="preserve"> with IREM’s account in ENERGY STAR Portfolio Manager</w:t>
      </w:r>
      <w:r w:rsidR="00C01A03">
        <w:rPr>
          <w:rFonts w:ascii="Cambria" w:hAnsi="Cambria"/>
          <w:color w:val="414042"/>
        </w:rPr>
        <w:t xml:space="preserve">. </w:t>
      </w:r>
      <w:r w:rsidR="00C01A03" w:rsidRPr="002D7AD7">
        <w:rPr>
          <w:rFonts w:ascii="Cambria" w:hAnsi="Cambria"/>
          <w:color w:val="414042"/>
        </w:rPr>
        <w:t>See the</w:t>
      </w:r>
      <w:r w:rsidR="00C01A03">
        <w:rPr>
          <w:rFonts w:ascii="Cambria" w:hAnsi="Cambria"/>
          <w:color w:val="B31983"/>
        </w:rPr>
        <w:t xml:space="preserve"> </w:t>
      </w:r>
      <w:hyperlink r:id="rId16" w:history="1">
        <w:r w:rsidR="00C01A03"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 w:rsidR="00C01A03">
        <w:rPr>
          <w:rFonts w:ascii="Cambria" w:hAnsi="Cambria"/>
          <w:color w:val="B31983"/>
        </w:rPr>
        <w:t xml:space="preserve"> </w:t>
      </w:r>
      <w:r w:rsidR="00C01A03" w:rsidRPr="002D7AD7">
        <w:rPr>
          <w:rFonts w:ascii="Cambria" w:hAnsi="Cambria"/>
          <w:color w:val="414042"/>
        </w:rPr>
        <w:t>and the</w:t>
      </w:r>
      <w:r w:rsidR="00C01A03">
        <w:rPr>
          <w:rFonts w:ascii="Cambria" w:hAnsi="Cambria"/>
          <w:color w:val="B31983"/>
        </w:rPr>
        <w:t xml:space="preserve"> </w:t>
      </w:r>
      <w:hyperlink r:id="rId17" w:history="1">
        <w:r w:rsidR="00C01A03" w:rsidRPr="002D7AD7">
          <w:rPr>
            <w:rStyle w:val="Hyperlink"/>
            <w:rFonts w:ascii="Cambria" w:hAnsi="Cambria"/>
            <w:color w:val="B31983"/>
          </w:rPr>
          <w:t>CSP FAQs</w:t>
        </w:r>
      </w:hyperlink>
      <w:r w:rsidR="00C01A03">
        <w:rPr>
          <w:rFonts w:ascii="Cambria" w:hAnsi="Cambria"/>
          <w:color w:val="B31983"/>
        </w:rPr>
        <w:t xml:space="preserve"> </w:t>
      </w:r>
      <w:r w:rsidR="00C01A03" w:rsidRPr="002D7AD7">
        <w:rPr>
          <w:rFonts w:ascii="Cambria" w:hAnsi="Cambria"/>
          <w:color w:val="414042"/>
        </w:rPr>
        <w:t>for additional instructions.</w:t>
      </w:r>
    </w:p>
    <w:sectPr w:rsidR="00010012" w:rsidRPr="00387661" w:rsidSect="005D4FF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94C1C" w14:textId="77777777" w:rsidR="003433D2" w:rsidRDefault="003433D2" w:rsidP="005D4FFF">
      <w:r>
        <w:separator/>
      </w:r>
    </w:p>
  </w:endnote>
  <w:endnote w:type="continuationSeparator" w:id="0">
    <w:p w14:paraId="23BE9012" w14:textId="77777777" w:rsidR="003433D2" w:rsidRDefault="003433D2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22EF" w14:textId="77777777" w:rsidR="006C3356" w:rsidRDefault="006C33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BE23" w14:textId="37D63DDC" w:rsidR="004B3519" w:rsidRPr="00B74462" w:rsidRDefault="002738C7" w:rsidP="00B74462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B74462">
      <w:rPr>
        <w:rFonts w:ascii="Cambria" w:hAnsi="Cambria"/>
        <w:color w:val="414042"/>
        <w:sz w:val="18"/>
        <w:szCs w:val="18"/>
      </w:rPr>
      <w:fldChar w:fldCharType="begin"/>
    </w:r>
    <w:r w:rsidRPr="00B744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B74462">
      <w:rPr>
        <w:rFonts w:ascii="Cambria" w:hAnsi="Cambria"/>
        <w:color w:val="414042"/>
        <w:sz w:val="18"/>
        <w:szCs w:val="18"/>
      </w:rPr>
      <w:fldChar w:fldCharType="separate"/>
    </w:r>
    <w:r w:rsidRPr="00B74462">
      <w:rPr>
        <w:rFonts w:ascii="Cambria" w:hAnsi="Cambria"/>
        <w:noProof/>
        <w:color w:val="414042"/>
        <w:sz w:val="18"/>
        <w:szCs w:val="18"/>
      </w:rPr>
      <w:t>2</w:t>
    </w:r>
    <w:r w:rsidRPr="00B74462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D95707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fldChar w:fldCharType="begin"/>
    </w:r>
    <w:r w:rsidRPr="00D9570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95707">
      <w:rPr>
        <w:rFonts w:ascii="Cambria" w:hAnsi="Cambria"/>
        <w:color w:val="414042"/>
        <w:sz w:val="18"/>
        <w:szCs w:val="18"/>
      </w:rPr>
      <w:fldChar w:fldCharType="separate"/>
    </w:r>
    <w:r w:rsidRPr="00D95707">
      <w:rPr>
        <w:rFonts w:ascii="Cambria" w:hAnsi="Cambria"/>
        <w:noProof/>
        <w:color w:val="414042"/>
        <w:sz w:val="18"/>
        <w:szCs w:val="18"/>
      </w:rPr>
      <w:t>2</w:t>
    </w:r>
    <w:r w:rsidRPr="00D95707">
      <w:rPr>
        <w:rFonts w:ascii="Cambria" w:hAnsi="Cambria"/>
        <w:noProof/>
        <w:color w:val="414042"/>
        <w:sz w:val="18"/>
        <w:szCs w:val="18"/>
      </w:rPr>
      <w:fldChar w:fldCharType="end"/>
    </w:r>
  </w:p>
  <w:p w14:paraId="77D8228D" w14:textId="668B6139" w:rsidR="004B3519" w:rsidRPr="00D95707" w:rsidRDefault="00D95707">
    <w:pPr>
      <w:pStyle w:val="Footer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t>v</w:t>
    </w:r>
    <w:r w:rsidR="002738C7" w:rsidRPr="00D95707">
      <w:rPr>
        <w:rFonts w:ascii="Cambria" w:hAnsi="Cambria"/>
        <w:color w:val="414042"/>
        <w:sz w:val="18"/>
        <w:szCs w:val="18"/>
      </w:rPr>
      <w:t>20</w:t>
    </w:r>
    <w:r w:rsidRPr="00D95707">
      <w:rPr>
        <w:rFonts w:ascii="Cambria" w:hAnsi="Cambria"/>
        <w:color w:val="414042"/>
        <w:sz w:val="18"/>
        <w:szCs w:val="18"/>
      </w:rPr>
      <w:t>2</w:t>
    </w:r>
    <w:r w:rsidR="000D54FA">
      <w:rPr>
        <w:rFonts w:ascii="Cambria" w:hAnsi="Cambria"/>
        <w:color w:val="414042"/>
        <w:sz w:val="18"/>
        <w:szCs w:val="18"/>
      </w:rPr>
      <w:t>3</w:t>
    </w:r>
    <w:r w:rsidR="002738C7" w:rsidRPr="00D95707">
      <w:rPr>
        <w:rFonts w:ascii="Cambria" w:hAnsi="Cambria"/>
        <w:color w:val="414042"/>
        <w:sz w:val="18"/>
        <w:szCs w:val="18"/>
      </w:rPr>
      <w:t xml:space="preserve"> (updated </w:t>
    </w:r>
    <w:r w:rsidR="006C3356">
      <w:rPr>
        <w:rFonts w:ascii="Cambria" w:hAnsi="Cambria"/>
        <w:color w:val="414042"/>
        <w:sz w:val="18"/>
        <w:szCs w:val="18"/>
      </w:rPr>
      <w:t>9</w:t>
    </w:r>
    <w:r w:rsidR="002738C7" w:rsidRPr="00D95707">
      <w:rPr>
        <w:rFonts w:ascii="Cambria" w:hAnsi="Cambria"/>
        <w:color w:val="414042"/>
        <w:sz w:val="18"/>
        <w:szCs w:val="18"/>
      </w:rPr>
      <w:t>/202</w:t>
    </w:r>
    <w:r w:rsidR="000D54FA">
      <w:rPr>
        <w:rFonts w:ascii="Cambria" w:hAnsi="Cambria"/>
        <w:color w:val="414042"/>
        <w:sz w:val="18"/>
        <w:szCs w:val="18"/>
      </w:rPr>
      <w:t>3</w:t>
    </w:r>
    <w:r w:rsidR="002738C7" w:rsidRPr="00D95707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12824" w14:textId="77777777" w:rsidR="003433D2" w:rsidRDefault="003433D2" w:rsidP="005D4FFF">
      <w:r>
        <w:separator/>
      </w:r>
    </w:p>
  </w:footnote>
  <w:footnote w:type="continuationSeparator" w:id="0">
    <w:p w14:paraId="0DCE7EDD" w14:textId="77777777" w:rsidR="003433D2" w:rsidRDefault="003433D2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FEC19" w14:textId="77777777" w:rsidR="006C3356" w:rsidRDefault="006C33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932D6" w14:textId="77777777" w:rsidR="006C3356" w:rsidRDefault="006C33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308C5836" w:rsidR="005D4FFF" w:rsidRDefault="00006B1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18347C2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WN5RucDUgNNGQ" int2:id="2avSsqXF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3672F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BA7A6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color w:val="B31983"/>
        <w:w w:val="99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8362525">
    <w:abstractNumId w:val="4"/>
  </w:num>
  <w:num w:numId="2" w16cid:durableId="778918285">
    <w:abstractNumId w:val="0"/>
  </w:num>
  <w:num w:numId="3" w16cid:durableId="1678540348">
    <w:abstractNumId w:val="7"/>
  </w:num>
  <w:num w:numId="4" w16cid:durableId="1347711737">
    <w:abstractNumId w:val="6"/>
  </w:num>
  <w:num w:numId="5" w16cid:durableId="665018307">
    <w:abstractNumId w:val="3"/>
  </w:num>
  <w:num w:numId="6" w16cid:durableId="422721175">
    <w:abstractNumId w:val="1"/>
  </w:num>
  <w:num w:numId="7" w16cid:durableId="232816578">
    <w:abstractNumId w:val="8"/>
  </w:num>
  <w:num w:numId="8" w16cid:durableId="1127120574">
    <w:abstractNumId w:val="5"/>
  </w:num>
  <w:num w:numId="9" w16cid:durableId="1384283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06B14"/>
    <w:rsid w:val="00010012"/>
    <w:rsid w:val="0004347E"/>
    <w:rsid w:val="000472FB"/>
    <w:rsid w:val="00066FEF"/>
    <w:rsid w:val="00086140"/>
    <w:rsid w:val="000C6757"/>
    <w:rsid w:val="000D54FA"/>
    <w:rsid w:val="00101AE9"/>
    <w:rsid w:val="00132F91"/>
    <w:rsid w:val="002738C7"/>
    <w:rsid w:val="002A1C5E"/>
    <w:rsid w:val="002B2165"/>
    <w:rsid w:val="002F089D"/>
    <w:rsid w:val="0030444B"/>
    <w:rsid w:val="003433D2"/>
    <w:rsid w:val="003831A3"/>
    <w:rsid w:val="00387661"/>
    <w:rsid w:val="003E6D3D"/>
    <w:rsid w:val="0042474D"/>
    <w:rsid w:val="0043531F"/>
    <w:rsid w:val="00444F48"/>
    <w:rsid w:val="00452725"/>
    <w:rsid w:val="004A5A5B"/>
    <w:rsid w:val="004B0DD2"/>
    <w:rsid w:val="004B3519"/>
    <w:rsid w:val="004C0633"/>
    <w:rsid w:val="004D663F"/>
    <w:rsid w:val="0050005D"/>
    <w:rsid w:val="005112C7"/>
    <w:rsid w:val="00511F06"/>
    <w:rsid w:val="005379DF"/>
    <w:rsid w:val="0055159D"/>
    <w:rsid w:val="00597271"/>
    <w:rsid w:val="005C0F81"/>
    <w:rsid w:val="005D4FFF"/>
    <w:rsid w:val="005E0DC3"/>
    <w:rsid w:val="005E5EE1"/>
    <w:rsid w:val="0060655D"/>
    <w:rsid w:val="00637A4A"/>
    <w:rsid w:val="00673A80"/>
    <w:rsid w:val="006C3356"/>
    <w:rsid w:val="006F1BA6"/>
    <w:rsid w:val="007024ED"/>
    <w:rsid w:val="007320C5"/>
    <w:rsid w:val="00745FEA"/>
    <w:rsid w:val="00767807"/>
    <w:rsid w:val="007A6C8C"/>
    <w:rsid w:val="007D2C7C"/>
    <w:rsid w:val="007D3471"/>
    <w:rsid w:val="008354D3"/>
    <w:rsid w:val="00844671"/>
    <w:rsid w:val="00892B30"/>
    <w:rsid w:val="008C2F89"/>
    <w:rsid w:val="008C42AF"/>
    <w:rsid w:val="008D04CD"/>
    <w:rsid w:val="008F4D93"/>
    <w:rsid w:val="009320FD"/>
    <w:rsid w:val="00965929"/>
    <w:rsid w:val="009721AC"/>
    <w:rsid w:val="009742CA"/>
    <w:rsid w:val="0098435F"/>
    <w:rsid w:val="00991AC9"/>
    <w:rsid w:val="009968B0"/>
    <w:rsid w:val="009C24C6"/>
    <w:rsid w:val="00A01734"/>
    <w:rsid w:val="00A02459"/>
    <w:rsid w:val="00A17164"/>
    <w:rsid w:val="00A62B38"/>
    <w:rsid w:val="00AA1BA9"/>
    <w:rsid w:val="00AB062B"/>
    <w:rsid w:val="00B74462"/>
    <w:rsid w:val="00BA1F26"/>
    <w:rsid w:val="00BC6313"/>
    <w:rsid w:val="00BE62BC"/>
    <w:rsid w:val="00C01A03"/>
    <w:rsid w:val="00C126C0"/>
    <w:rsid w:val="00C77356"/>
    <w:rsid w:val="00CB3243"/>
    <w:rsid w:val="00CC7268"/>
    <w:rsid w:val="00D078C6"/>
    <w:rsid w:val="00D1621F"/>
    <w:rsid w:val="00D95707"/>
    <w:rsid w:val="00E54151"/>
    <w:rsid w:val="00E65FE5"/>
    <w:rsid w:val="00EB77A4"/>
    <w:rsid w:val="00F301A2"/>
    <w:rsid w:val="00F96F63"/>
    <w:rsid w:val="00FF2277"/>
    <w:rsid w:val="00FF495D"/>
    <w:rsid w:val="00FF6B24"/>
    <w:rsid w:val="0873763F"/>
    <w:rsid w:val="0BA0C3BF"/>
    <w:rsid w:val="15BA07F4"/>
    <w:rsid w:val="173F727F"/>
    <w:rsid w:val="1E37A5C2"/>
    <w:rsid w:val="1FD37623"/>
    <w:rsid w:val="228BE3DA"/>
    <w:rsid w:val="230B16E5"/>
    <w:rsid w:val="23ED1760"/>
    <w:rsid w:val="44EED637"/>
    <w:rsid w:val="5F72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62B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2B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2B38"/>
    <w:rPr>
      <w:rFonts w:ascii="Calibri" w:hAnsi="Calibri" w:cs="Times New Roman"/>
      <w:bCs/>
    </w:rPr>
  </w:style>
  <w:style w:type="table" w:styleId="TableGrid">
    <w:name w:val="Table Grid"/>
    <w:basedOn w:val="TableNormal"/>
    <w:uiPriority w:val="39"/>
    <w:rsid w:val="00A62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D04C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4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D54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em.org/certifications/for-properties/irem-certified-sustainable-property/csp-get-started" TargetMode="External"/><Relationship Id="rId18" Type="http://schemas.openxmlformats.org/officeDocument/2006/relationships/header" Target="header1.xml"/><Relationship Id="rId26" Type="http://schemas.microsoft.com/office/2020/10/relationships/intelligence" Target="intelligence2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s://www.energystar.gov/sites/default/files/tools/Print_Resource_Sharing_Properties_080514_508.pdf" TargetMode="External"/><Relationship Id="rId17" Type="http://schemas.openxmlformats.org/officeDocument/2006/relationships/hyperlink" Target="https://www.irem.org/certifications/for-properties/irem-certified-sustainable-property/csp-faq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em.org/certifications/for-properties/irem-certified-sustainable-property/csp-get-started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nergystar.gov/sites/default/files/tools/Print_Resource_Sharing_Properties_080514_508.pdf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rem.org/certifications/for-properties/irem-certified-sustainable-property/csp-faqs" TargetMode="External"/><Relationship Id="rId22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W2KU7HSAZS44-1164448980-1655451</_dlc_DocId>
    <_dlc_DocIdUrl xmlns="61977ac2-6d7e-4442-ac93-4e718c87e895">
      <Url>https://iremorg.sharepoint.com/sites/Shared/_layouts/15/DocIdRedir.aspx?ID=W2KU7HSAZS44-1164448980-1655451</Url>
      <Description>W2KU7HSAZS44-1164448980-1655451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9282F-C252-4AD2-AE4F-7F1BDF25B3C1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A272A2E7-C744-4F74-9812-76F76860093E}"/>
</file>

<file path=customXml/itemProps3.xml><?xml version="1.0" encoding="utf-8"?>
<ds:datastoreItem xmlns:ds="http://schemas.openxmlformats.org/officeDocument/2006/customXml" ds:itemID="{18010BE8-3AF2-45D2-975C-042F5CD6CA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5B6609-721B-44AD-8FC7-6C37BF4649E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8E67C1-CFC2-4F9C-BE28-84739496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4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2023-06-07T17:17:00Z</dcterms:created>
  <dcterms:modified xsi:type="dcterms:W3CDTF">2023-08-23T15:07:00Z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851400</vt:r8>
  </property>
  <property fmtid="{D5CDD505-2E9C-101B-9397-08002B2CF9AE}" pid="4" name="_dlc_DocIdItemGuid">
    <vt:lpwstr>7fb9d84d-9e75-43ce-aae2-e2ffc7adb4a3</vt:lpwstr>
  </property>
  <property fmtid="{D5CDD505-2E9C-101B-9397-08002B2CF9AE}" pid="5" name="MediaServiceImageTags">
    <vt:lpwstr/>
  </property>
</Properties>
</file>